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AAFF" w14:textId="6566C96F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Rationale for the Development of a Maternal, Infant, and Child Health Program in Newark, N</w:t>
      </w:r>
      <w:r w:rsidR="00653137">
        <w:rPr>
          <w:rStyle w:val="s1"/>
          <w:rFonts w:ascii="Times New Roman" w:hAnsi="Times New Roman"/>
          <w:color w:val="000000" w:themeColor="text1"/>
        </w:rPr>
        <w:t>ew Jersey</w:t>
      </w:r>
      <w:r w:rsidR="006D6EB1" w:rsidRPr="006719C4">
        <w:rPr>
          <w:rStyle w:val="s1"/>
          <w:rFonts w:ascii="Times New Roman" w:hAnsi="Times New Roman"/>
          <w:color w:val="000000" w:themeColor="text1"/>
        </w:rPr>
        <w:t xml:space="preserve"> by Simone Fletcher</w:t>
      </w:r>
    </w:p>
    <w:p w14:paraId="7C44CA15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76097279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Rationale Outline</w:t>
      </w:r>
    </w:p>
    <w:p w14:paraId="63798CE8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491F9159" w14:textId="4E6C9C3E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1. </w:t>
      </w:r>
      <w:r w:rsidR="00AF64E9" w:rsidRPr="006719C4">
        <w:rPr>
          <w:rStyle w:val="s1"/>
          <w:rFonts w:ascii="Times New Roman" w:hAnsi="Times New Roman"/>
          <w:color w:val="000000" w:themeColor="text1"/>
        </w:rPr>
        <w:t xml:space="preserve">A </w:t>
      </w:r>
      <w:r w:rsidRPr="006719C4">
        <w:rPr>
          <w:rStyle w:val="s1"/>
          <w:rFonts w:ascii="Times New Roman" w:hAnsi="Times New Roman"/>
          <w:color w:val="000000" w:themeColor="text1"/>
        </w:rPr>
        <w:t>Global Perspective:</w:t>
      </w:r>
    </w:p>
    <w:p w14:paraId="5B17E0D7" w14:textId="54E3198C" w:rsidR="00FA42BB" w:rsidRPr="006719C4" w:rsidRDefault="00FA42BB">
      <w:pPr>
        <w:pStyle w:val="p1"/>
        <w:rPr>
          <w:rFonts w:ascii="Times New Roman" w:hAnsi="Times New Roman"/>
          <w:color w:val="000000" w:themeColor="text1"/>
          <w:vertAlign w:val="superscript"/>
        </w:rPr>
      </w:pPr>
      <w:r w:rsidRPr="006719C4">
        <w:rPr>
          <w:rStyle w:val="apple-converted-space"/>
          <w:rFonts w:ascii="Times New Roman" w:hAnsi="Times New Roman"/>
          <w:color w:val="000000" w:themeColor="text1"/>
        </w:rPr>
        <w:t> 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Maternal and child health </w:t>
      </w:r>
      <w:r w:rsidR="00BC0EA1" w:rsidRPr="006719C4">
        <w:rPr>
          <w:rStyle w:val="s1"/>
          <w:rFonts w:ascii="Times New Roman" w:hAnsi="Times New Roman"/>
          <w:color w:val="000000" w:themeColor="text1"/>
        </w:rPr>
        <w:t>is still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a critical global health concern</w:t>
      </w:r>
      <w:r w:rsidR="00AF64E9" w:rsidRPr="006719C4">
        <w:rPr>
          <w:rStyle w:val="s1"/>
          <w:rFonts w:ascii="Times New Roman" w:hAnsi="Times New Roman"/>
          <w:color w:val="000000" w:themeColor="text1"/>
        </w:rPr>
        <w:t xml:space="preserve"> annually</w:t>
      </w:r>
      <w:r w:rsidRPr="006719C4">
        <w:rPr>
          <w:rStyle w:val="s1"/>
          <w:rFonts w:ascii="Times New Roman" w:hAnsi="Times New Roman"/>
          <w:color w:val="000000" w:themeColor="text1"/>
        </w:rPr>
        <w:t>. According to the World Health Organization (WHO), approximately 29</w:t>
      </w:r>
      <w:r w:rsidR="00E44B0E" w:rsidRPr="006719C4">
        <w:rPr>
          <w:rStyle w:val="s1"/>
          <w:rFonts w:ascii="Times New Roman" w:hAnsi="Times New Roman"/>
          <w:color w:val="000000" w:themeColor="text1"/>
        </w:rPr>
        <w:t>0</w:t>
      </w:r>
      <w:r w:rsidRPr="006719C4">
        <w:rPr>
          <w:rStyle w:val="s1"/>
          <w:rFonts w:ascii="Times New Roman" w:hAnsi="Times New Roman"/>
          <w:color w:val="000000" w:themeColor="text1"/>
        </w:rPr>
        <w:t>,000 women die each year from pregnancy-related causes</w:t>
      </w:r>
      <w:r w:rsidR="00E65D67" w:rsidRPr="006719C4">
        <w:rPr>
          <w:rStyle w:val="s1"/>
          <w:rFonts w:ascii="Times New Roman" w:hAnsi="Times New Roman"/>
          <w:color w:val="000000" w:themeColor="text1"/>
        </w:rPr>
        <w:t xml:space="preserve">. </w:t>
      </w:r>
      <w:r w:rsidR="00CB2B0D" w:rsidRP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>A</w:t>
      </w:r>
      <w:r w:rsidR="00E65D67" w:rsidRP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report shows that over 4.5 million women and babies die every year during pregnancy, childbirth or the first weeks after birth</w:t>
      </w:r>
      <w:r w:rsid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, </w:t>
      </w:r>
      <w:r w:rsidR="00E65D67" w:rsidRP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equivalent to 1 death happening every 7 seconds </w:t>
      </w:r>
      <w:r w:rsid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>and</w:t>
      </w:r>
      <w:r w:rsidR="00E65D67" w:rsidRPr="006719C4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mostly from preventable or treatable causes if proper care was available</w:t>
      </w:r>
      <w:r w:rsidRPr="006719C4">
        <w:rPr>
          <w:rStyle w:val="s1"/>
          <w:rFonts w:ascii="Times New Roman" w:hAnsi="Times New Roman"/>
          <w:color w:val="000000" w:themeColor="text1"/>
        </w:rPr>
        <w:t>.</w:t>
      </w:r>
      <w:r w:rsidR="00D21A06" w:rsidRPr="006719C4">
        <w:rPr>
          <w:rStyle w:val="s1"/>
          <w:rFonts w:ascii="Times New Roman" w:hAnsi="Times New Roman"/>
          <w:color w:val="000000" w:themeColor="text1"/>
          <w:vertAlign w:val="superscript"/>
        </w:rPr>
        <w:t>1</w:t>
      </w:r>
    </w:p>
    <w:p w14:paraId="3E198C52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7528F50F" w14:textId="3B4E9533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2. </w:t>
      </w:r>
      <w:r w:rsidR="007F6672" w:rsidRPr="006719C4">
        <w:rPr>
          <w:rStyle w:val="s1"/>
          <w:rFonts w:ascii="Times New Roman" w:hAnsi="Times New Roman"/>
          <w:color w:val="000000" w:themeColor="text1"/>
        </w:rPr>
        <w:t xml:space="preserve">A </w:t>
      </w:r>
      <w:r w:rsidRPr="006719C4">
        <w:rPr>
          <w:rStyle w:val="s1"/>
          <w:rFonts w:ascii="Times New Roman" w:hAnsi="Times New Roman"/>
          <w:color w:val="000000" w:themeColor="text1"/>
        </w:rPr>
        <w:t>National Perspective:</w:t>
      </w:r>
    </w:p>
    <w:p w14:paraId="3F4E4765" w14:textId="1D653D38" w:rsidR="00FA42BB" w:rsidRPr="006719C4" w:rsidRDefault="00FA42BB">
      <w:pPr>
        <w:pStyle w:val="p1"/>
        <w:rPr>
          <w:rFonts w:ascii="Times New Roman" w:hAnsi="Times New Roman"/>
          <w:color w:val="000000" w:themeColor="text1"/>
          <w:vertAlign w:val="superscript"/>
        </w:rPr>
      </w:pPr>
      <w:r w:rsidRPr="006719C4">
        <w:rPr>
          <w:rStyle w:val="apple-converted-space"/>
          <w:rFonts w:ascii="Times New Roman" w:hAnsi="Times New Roman"/>
          <w:color w:val="000000" w:themeColor="text1"/>
        </w:rPr>
        <w:t> 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The United States has </w:t>
      </w:r>
      <w:r w:rsidR="00BC0EA1" w:rsidRPr="006719C4">
        <w:rPr>
          <w:rStyle w:val="s1"/>
          <w:rFonts w:ascii="Times New Roman" w:hAnsi="Times New Roman"/>
          <w:color w:val="000000" w:themeColor="text1"/>
        </w:rPr>
        <w:t>seen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a significant increase in maternal mortality rates over the past two decades. The Centers for Disease Control and Prevention (CDC) reports a maternal mortality rate of approximately </w:t>
      </w:r>
      <w:r w:rsidR="00413754" w:rsidRPr="006719C4">
        <w:rPr>
          <w:rStyle w:val="s1"/>
          <w:rFonts w:ascii="Times New Roman" w:hAnsi="Times New Roman"/>
          <w:color w:val="000000" w:themeColor="text1"/>
        </w:rPr>
        <w:t>32.9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deaths per 100,000 live births, with minority women, particularly Black women, facing disproportionately higher rates.</w:t>
      </w:r>
      <w:r w:rsidR="007F6672" w:rsidRPr="006719C4">
        <w:rPr>
          <w:rStyle w:val="s1"/>
          <w:rFonts w:ascii="Times New Roman" w:hAnsi="Times New Roman"/>
          <w:color w:val="000000" w:themeColor="text1"/>
          <w:vertAlign w:val="superscript"/>
        </w:rPr>
        <w:t>2</w:t>
      </w:r>
    </w:p>
    <w:p w14:paraId="3915CCC7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145DB507" w14:textId="37FC42BE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3. </w:t>
      </w:r>
      <w:r w:rsidR="007F6672" w:rsidRPr="006719C4">
        <w:rPr>
          <w:rStyle w:val="s1"/>
          <w:rFonts w:ascii="Times New Roman" w:hAnsi="Times New Roman"/>
          <w:color w:val="000000" w:themeColor="text1"/>
        </w:rPr>
        <w:t xml:space="preserve">A </w:t>
      </w:r>
      <w:r w:rsidRPr="006719C4">
        <w:rPr>
          <w:rStyle w:val="s1"/>
          <w:rFonts w:ascii="Times New Roman" w:hAnsi="Times New Roman"/>
          <w:color w:val="000000" w:themeColor="text1"/>
        </w:rPr>
        <w:t>State Perspective (New Jersey):</w:t>
      </w:r>
    </w:p>
    <w:p w14:paraId="69F69300" w14:textId="538773C4" w:rsidR="00FA42BB" w:rsidRPr="00745F40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New Jersey has one of the highest maternal mortality rates nationally, recorded at </w:t>
      </w:r>
      <w:r w:rsidR="00482E22">
        <w:rPr>
          <w:rStyle w:val="s1"/>
          <w:rFonts w:ascii="Times New Roman" w:hAnsi="Times New Roman"/>
          <w:color w:val="000000" w:themeColor="text1"/>
        </w:rPr>
        <w:t>25.7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deaths per 100,000 live births (New Jersey Department of Health). The state has </w:t>
      </w:r>
      <w:r w:rsidR="00C1265F" w:rsidRPr="006719C4">
        <w:rPr>
          <w:rStyle w:val="s1"/>
          <w:rFonts w:ascii="Times New Roman" w:hAnsi="Times New Roman"/>
          <w:color w:val="000000" w:themeColor="text1"/>
        </w:rPr>
        <w:t>found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disparities </w:t>
      </w:r>
      <w:r w:rsidR="00C1265F" w:rsidRPr="006719C4">
        <w:rPr>
          <w:rStyle w:val="s1"/>
          <w:rFonts w:ascii="Times New Roman" w:hAnsi="Times New Roman"/>
          <w:color w:val="000000" w:themeColor="text1"/>
        </w:rPr>
        <w:t>affecting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Black and Hispanic women significantly</w:t>
      </w:r>
      <w:r w:rsidR="00264773">
        <w:rPr>
          <w:rStyle w:val="s1"/>
          <w:rFonts w:ascii="Times New Roman" w:hAnsi="Times New Roman"/>
          <w:color w:val="000000" w:themeColor="text1"/>
        </w:rPr>
        <w:t xml:space="preserve"> </w:t>
      </w:r>
      <w:r w:rsidR="00745F40" w:rsidRPr="00745F40">
        <w:rPr>
          <w:rStyle w:val="s1"/>
          <w:rFonts w:ascii="Times New Roman" w:hAnsi="Times New Roman"/>
          <w:color w:val="000000" w:themeColor="text1"/>
        </w:rPr>
        <w:t>with</w:t>
      </w:r>
      <w:r w:rsidR="00745F40" w:rsidRPr="00745F40">
        <w:rPr>
          <w:rFonts w:ascii="Times New Roman" w:eastAsia="Times New Roman" w:hAnsi="Times New Roman"/>
          <w:color w:val="333333"/>
          <w:shd w:val="clear" w:color="auto" w:fill="FFFFFF"/>
        </w:rPr>
        <w:t xml:space="preserve"> the</w:t>
      </w:r>
      <w:r w:rsidR="00264773" w:rsidRPr="00745F40">
        <w:rPr>
          <w:rFonts w:ascii="Times New Roman" w:eastAsia="Times New Roman" w:hAnsi="Times New Roman"/>
          <w:color w:val="333333"/>
          <w:shd w:val="clear" w:color="auto" w:fill="FFFFFF"/>
        </w:rPr>
        <w:t xml:space="preserve"> pregnancy-related mortality ratio for Black non-Hispanic women was almost 7 times that of non-Hispanic White women from 2016-2018, much higher than the national average.</w:t>
      </w:r>
      <w:r w:rsidR="00C51CE5" w:rsidRPr="00C51CE5">
        <w:rPr>
          <w:rStyle w:val="s1"/>
          <w:rFonts w:ascii="Times New Roman" w:hAnsi="Times New Roman"/>
          <w:color w:val="000000" w:themeColor="text1"/>
          <w:vertAlign w:val="superscript"/>
        </w:rPr>
        <w:t xml:space="preserve"> </w:t>
      </w:r>
      <w:r w:rsidR="00C51CE5" w:rsidRPr="006719C4">
        <w:rPr>
          <w:rStyle w:val="s1"/>
          <w:rFonts w:ascii="Times New Roman" w:hAnsi="Times New Roman"/>
          <w:color w:val="000000" w:themeColor="text1"/>
          <w:vertAlign w:val="superscript"/>
        </w:rPr>
        <w:t>3</w:t>
      </w:r>
    </w:p>
    <w:p w14:paraId="33724F73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60F67E10" w14:textId="77777777" w:rsidR="00254AC9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4. </w:t>
      </w:r>
      <w:r w:rsidR="0033273D" w:rsidRPr="006719C4">
        <w:rPr>
          <w:rStyle w:val="s1"/>
          <w:rFonts w:ascii="Times New Roman" w:hAnsi="Times New Roman"/>
          <w:color w:val="000000" w:themeColor="text1"/>
        </w:rPr>
        <w:t xml:space="preserve">A </w:t>
      </w:r>
      <w:r w:rsidRPr="006719C4">
        <w:rPr>
          <w:rStyle w:val="s1"/>
          <w:rFonts w:ascii="Times New Roman" w:hAnsi="Times New Roman"/>
          <w:color w:val="000000" w:themeColor="text1"/>
        </w:rPr>
        <w:t>County Perspective (Essex County):</w:t>
      </w:r>
    </w:p>
    <w:p w14:paraId="2773D95D" w14:textId="384BE2E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In Essex County, the infant mortality rate stands at approximately 8.4 deaths per</w:t>
      </w:r>
      <w:r w:rsidR="006B22DD">
        <w:rPr>
          <w:rStyle w:val="s1"/>
          <w:rFonts w:ascii="Times New Roman" w:hAnsi="Times New Roman"/>
          <w:color w:val="000000" w:themeColor="text1"/>
        </w:rPr>
        <w:t xml:space="preserve"> </w:t>
      </w:r>
      <w:r w:rsidRPr="006719C4">
        <w:rPr>
          <w:rStyle w:val="s1"/>
          <w:rFonts w:ascii="Times New Roman" w:hAnsi="Times New Roman"/>
          <w:color w:val="000000" w:themeColor="text1"/>
        </w:rPr>
        <w:t>1,000 live births, markedly higher than the national average of 5.6.</w:t>
      </w:r>
      <w:r w:rsidR="00FE3DBC" w:rsidRPr="006719C4">
        <w:rPr>
          <w:rStyle w:val="s1"/>
          <w:rFonts w:ascii="Times New Roman" w:hAnsi="Times New Roman"/>
          <w:color w:val="000000" w:themeColor="text1"/>
          <w:vertAlign w:val="superscript"/>
        </w:rPr>
        <w:t>4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Minority populations, particularly Black infants, experience even greater rates of infant mortality.</w:t>
      </w:r>
    </w:p>
    <w:p w14:paraId="22668F57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5395CC2E" w14:textId="58E521D1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5. </w:t>
      </w:r>
      <w:r w:rsidR="0033273D" w:rsidRPr="006719C4">
        <w:rPr>
          <w:rStyle w:val="s1"/>
          <w:rFonts w:ascii="Times New Roman" w:hAnsi="Times New Roman"/>
          <w:color w:val="000000" w:themeColor="text1"/>
        </w:rPr>
        <w:t xml:space="preserve">A </w:t>
      </w:r>
      <w:r w:rsidRPr="006719C4">
        <w:rPr>
          <w:rStyle w:val="s1"/>
          <w:rFonts w:ascii="Times New Roman" w:hAnsi="Times New Roman"/>
          <w:color w:val="000000" w:themeColor="text1"/>
        </w:rPr>
        <w:t>City Perspective (Newark):</w:t>
      </w:r>
    </w:p>
    <w:p w14:paraId="34C6D6CE" w14:textId="77DD99A6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Newark has a diverse population, with approximately </w:t>
      </w:r>
      <w:r w:rsidR="0051110D" w:rsidRPr="006719C4">
        <w:rPr>
          <w:rStyle w:val="s1"/>
          <w:rFonts w:ascii="Times New Roman" w:hAnsi="Times New Roman"/>
          <w:color w:val="000000" w:themeColor="text1"/>
        </w:rPr>
        <w:t>47</w:t>
      </w:r>
      <w:r w:rsidRPr="006719C4">
        <w:rPr>
          <w:rStyle w:val="s1"/>
          <w:rFonts w:ascii="Times New Roman" w:hAnsi="Times New Roman"/>
          <w:color w:val="000000" w:themeColor="text1"/>
        </w:rPr>
        <w:t>% Black and 3</w:t>
      </w:r>
      <w:r w:rsidR="0051110D" w:rsidRPr="006719C4">
        <w:rPr>
          <w:rStyle w:val="s1"/>
          <w:rFonts w:ascii="Times New Roman" w:hAnsi="Times New Roman"/>
          <w:color w:val="000000" w:themeColor="text1"/>
        </w:rPr>
        <w:t>7</w:t>
      </w:r>
      <w:r w:rsidRPr="006719C4">
        <w:rPr>
          <w:rStyle w:val="s1"/>
          <w:rFonts w:ascii="Times New Roman" w:hAnsi="Times New Roman"/>
          <w:color w:val="000000" w:themeColor="text1"/>
        </w:rPr>
        <w:t>% Hispanic residents (U.S. Census Bureau).</w:t>
      </w:r>
      <w:r w:rsidR="00FE3DBC" w:rsidRPr="006719C4">
        <w:rPr>
          <w:rStyle w:val="s1"/>
          <w:rFonts w:ascii="Times New Roman" w:hAnsi="Times New Roman"/>
          <w:color w:val="000000" w:themeColor="text1"/>
          <w:vertAlign w:val="superscript"/>
        </w:rPr>
        <w:t>5</w:t>
      </w:r>
      <w:r w:rsidR="002E6912" w:rsidRPr="006719C4">
        <w:rPr>
          <w:rStyle w:val="s1"/>
          <w:rFonts w:ascii="Times New Roman" w:hAnsi="Times New Roman"/>
          <w:color w:val="000000" w:themeColor="text1"/>
          <w:vertAlign w:val="superscript"/>
        </w:rPr>
        <w:t xml:space="preserve"> </w:t>
      </w:r>
      <w:r w:rsidRPr="006719C4">
        <w:rPr>
          <w:rStyle w:val="s1"/>
          <w:rFonts w:ascii="Times New Roman" w:hAnsi="Times New Roman"/>
          <w:color w:val="000000" w:themeColor="text1"/>
        </w:rPr>
        <w:t>Health indicators reveal that these populations suffer from higher rates of maternal and infant mortality, inadequate prenatal care, and increased instances of low birth weight.</w:t>
      </w:r>
    </w:p>
    <w:p w14:paraId="4B2B6B5C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5BC2900C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lastRenderedPageBreak/>
        <w:t>6. Narrowing Down to the Priority Population:</w:t>
      </w:r>
    </w:p>
    <w:p w14:paraId="521CFE37" w14:textId="6242F73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The focus of this program will be on minority women of childbearing age (15-49 years) and their infants in Newark. </w:t>
      </w:r>
      <w:r w:rsidR="00C1265F" w:rsidRPr="006719C4">
        <w:rPr>
          <w:rStyle w:val="s1"/>
          <w:rFonts w:ascii="Times New Roman" w:hAnsi="Times New Roman"/>
          <w:color w:val="000000" w:themeColor="text1"/>
        </w:rPr>
        <w:t>These demographic faces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systemic barriers to healthcare access, including economic challenges</w:t>
      </w:r>
      <w:r w:rsidR="00441A09">
        <w:rPr>
          <w:rStyle w:val="s1"/>
          <w:rFonts w:ascii="Times New Roman" w:hAnsi="Times New Roman"/>
          <w:color w:val="000000" w:themeColor="text1"/>
        </w:rPr>
        <w:t>, lack of health education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and limited access to quality healthcare facilities.</w:t>
      </w:r>
    </w:p>
    <w:p w14:paraId="3D51665D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76D0C437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7. Problem Statement:</w:t>
      </w:r>
    </w:p>
    <w:p w14:paraId="4204684B" w14:textId="77BA5D62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The elevated rates of maternal and infant mortality, especially among minority populations in Newark, represent a significant public health crisis. The combination of limited access to quality prenatal and postnatal care and socioeconomic disparities </w:t>
      </w:r>
      <w:r w:rsidR="005D0CBA">
        <w:rPr>
          <w:rStyle w:val="s1"/>
          <w:rFonts w:ascii="Times New Roman" w:hAnsi="Times New Roman"/>
          <w:color w:val="000000" w:themeColor="text1"/>
        </w:rPr>
        <w:t>requires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urgent intervention.</w:t>
      </w:r>
    </w:p>
    <w:p w14:paraId="3E21D7E4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33642D15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8. Proposed Solution:</w:t>
      </w:r>
    </w:p>
    <w:p w14:paraId="25223DA5" w14:textId="6562BA15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A comprehensive Maternal, Infant, and Child Health Program </w:t>
      </w:r>
      <w:bookmarkStart w:id="0" w:name="_Int_mqvWHZmH"/>
      <w:r w:rsidRPr="006719C4">
        <w:rPr>
          <w:rStyle w:val="s1"/>
          <w:rFonts w:ascii="Times New Roman" w:hAnsi="Times New Roman"/>
          <w:color w:val="000000" w:themeColor="text1"/>
        </w:rPr>
        <w:t xml:space="preserve">is </w:t>
      </w:r>
      <w:r w:rsidR="00571E5E" w:rsidRPr="006719C4">
        <w:rPr>
          <w:rStyle w:val="s1"/>
          <w:rFonts w:ascii="Times New Roman" w:hAnsi="Times New Roman"/>
          <w:color w:val="000000" w:themeColor="text1"/>
        </w:rPr>
        <w:t>suggested</w:t>
      </w:r>
      <w:bookmarkEnd w:id="0"/>
      <w:r w:rsidRPr="006719C4">
        <w:rPr>
          <w:rStyle w:val="s1"/>
          <w:rFonts w:ascii="Times New Roman" w:hAnsi="Times New Roman"/>
          <w:color w:val="000000" w:themeColor="text1"/>
        </w:rPr>
        <w:t>, focusing on accessible prenatal and postnatal care, health education, and resource provision for minority families in Newark.</w:t>
      </w:r>
    </w:p>
    <w:p w14:paraId="2DA3B391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5227FEFF" w14:textId="77777777" w:rsidR="00BF658C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9. Program Overview:</w:t>
      </w:r>
    </w:p>
    <w:p w14:paraId="53268D5A" w14:textId="7A4F6022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The proposed program will include:</w:t>
      </w:r>
    </w:p>
    <w:p w14:paraId="0909A292" w14:textId="5CA64113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Outreach and Education: Workshops on maternal health, nutrition, and infant care.</w:t>
      </w:r>
    </w:p>
    <w:p w14:paraId="51AE6B98" w14:textId="0A4FCA7A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Healthcare Access: Collaboration with local clinics to provide free or low-cost prenatal and postnatal services.</w:t>
      </w:r>
    </w:p>
    <w:p w14:paraId="2B6274AC" w14:textId="0F169E5D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Support Services: Home visits by nurses and community health workers to </w:t>
      </w:r>
      <w:r w:rsidR="006A1D87" w:rsidRPr="006719C4">
        <w:rPr>
          <w:rStyle w:val="s1"/>
          <w:rFonts w:ascii="Times New Roman" w:hAnsi="Times New Roman"/>
          <w:color w:val="000000" w:themeColor="text1"/>
        </w:rPr>
        <w:t>help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</w:t>
      </w:r>
      <w:r w:rsidR="006A1D87" w:rsidRPr="006719C4">
        <w:rPr>
          <w:rStyle w:val="s1"/>
          <w:rFonts w:ascii="Times New Roman" w:hAnsi="Times New Roman"/>
          <w:color w:val="000000" w:themeColor="text1"/>
        </w:rPr>
        <w:t xml:space="preserve">and mentor </w:t>
      </w:r>
      <w:r w:rsidRPr="006719C4">
        <w:rPr>
          <w:rStyle w:val="s1"/>
          <w:rFonts w:ascii="Times New Roman" w:hAnsi="Times New Roman"/>
          <w:color w:val="000000" w:themeColor="text1"/>
        </w:rPr>
        <w:t>new mothers and infants.</w:t>
      </w:r>
    </w:p>
    <w:p w14:paraId="7B22A4C6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7B184C44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10. Benefits to Decision-Makers:</w:t>
      </w:r>
    </w:p>
    <w:p w14:paraId="6E32D525" w14:textId="2443DD8C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Improved health outcomes for mothers and infants can lead to reduced healthcare costs</w:t>
      </w:r>
      <w:r w:rsidR="00A15919" w:rsidRPr="006719C4">
        <w:rPr>
          <w:rStyle w:val="s1"/>
          <w:rFonts w:ascii="Times New Roman" w:hAnsi="Times New Roman"/>
          <w:color w:val="000000" w:themeColor="text1"/>
        </w:rPr>
        <w:t xml:space="preserve"> and reduce</w:t>
      </w:r>
      <w:r w:rsidR="00A47EAD">
        <w:rPr>
          <w:rStyle w:val="s1"/>
          <w:rFonts w:ascii="Times New Roman" w:hAnsi="Times New Roman"/>
          <w:color w:val="000000" w:themeColor="text1"/>
        </w:rPr>
        <w:t xml:space="preserve"> existing</w:t>
      </w:r>
      <w:r w:rsidR="00A15919" w:rsidRPr="006719C4">
        <w:rPr>
          <w:rStyle w:val="s1"/>
          <w:rFonts w:ascii="Times New Roman" w:hAnsi="Times New Roman"/>
          <w:color w:val="000000" w:themeColor="text1"/>
        </w:rPr>
        <w:t xml:space="preserve"> disparities</w:t>
      </w:r>
      <w:r w:rsidRPr="006719C4">
        <w:rPr>
          <w:rStyle w:val="s1"/>
          <w:rFonts w:ascii="Times New Roman" w:hAnsi="Times New Roman"/>
          <w:color w:val="000000" w:themeColor="text1"/>
        </w:rPr>
        <w:t>. This program can enhance community trust in health systems and improve overall public health indicators in Newark.</w:t>
      </w:r>
    </w:p>
    <w:p w14:paraId="2F27E3CE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285B16F3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11. Program Partners:</w:t>
      </w:r>
    </w:p>
    <w:p w14:paraId="498C3C32" w14:textId="7C40DC35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Potential partners may include local health departments, community health organizations, hospitals, and academic institutions, all of which have </w:t>
      </w:r>
      <w:r w:rsidR="00574966" w:rsidRPr="006719C4">
        <w:rPr>
          <w:rStyle w:val="s1"/>
          <w:rFonts w:ascii="Times New Roman" w:hAnsi="Times New Roman"/>
          <w:color w:val="000000" w:themeColor="text1"/>
        </w:rPr>
        <w:t>a personal stake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in improving health outcomes and addressing health disparities.</w:t>
      </w:r>
    </w:p>
    <w:p w14:paraId="23EE34CA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046BEF12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12. Reason for Program Success:</w:t>
      </w:r>
    </w:p>
    <w:p w14:paraId="5264AED1" w14:textId="3542B332" w:rsidR="004C23A1" w:rsidRPr="006719C4" w:rsidRDefault="00FA42BB" w:rsidP="002E029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 xml:space="preserve">Success will be </w:t>
      </w:r>
      <w:r w:rsidR="004B4B8D">
        <w:rPr>
          <w:rStyle w:val="s1"/>
          <w:rFonts w:ascii="Times New Roman" w:hAnsi="Times New Roman"/>
          <w:color w:val="000000" w:themeColor="text1"/>
        </w:rPr>
        <w:t>enabled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by community involvement, </w:t>
      </w:r>
      <w:r w:rsidR="004B4B8D">
        <w:rPr>
          <w:rStyle w:val="s1"/>
          <w:rFonts w:ascii="Times New Roman" w:hAnsi="Times New Roman"/>
          <w:color w:val="000000" w:themeColor="text1"/>
        </w:rPr>
        <w:t xml:space="preserve">building on 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existing partnerships with healthcare providers, and </w:t>
      </w:r>
      <w:r w:rsidR="004B4B8D">
        <w:rPr>
          <w:rStyle w:val="s1"/>
          <w:rFonts w:ascii="Times New Roman" w:hAnsi="Times New Roman"/>
          <w:color w:val="000000" w:themeColor="text1"/>
        </w:rPr>
        <w:t xml:space="preserve">using </w:t>
      </w:r>
      <w:r w:rsidR="004B4B8D" w:rsidRPr="006719C4">
        <w:rPr>
          <w:rStyle w:val="s1"/>
          <w:rFonts w:ascii="Times New Roman" w:hAnsi="Times New Roman"/>
          <w:color w:val="000000" w:themeColor="text1"/>
        </w:rPr>
        <w:t>evidence</w:t>
      </w:r>
      <w:r w:rsidR="004B4B8D">
        <w:rPr>
          <w:rStyle w:val="s1"/>
          <w:rFonts w:ascii="Times New Roman" w:hAnsi="Times New Roman"/>
          <w:color w:val="000000" w:themeColor="text1"/>
        </w:rPr>
        <w:t>-based</w:t>
      </w:r>
      <w:r w:rsidRPr="006719C4">
        <w:rPr>
          <w:rStyle w:val="s1"/>
          <w:rFonts w:ascii="Times New Roman" w:hAnsi="Times New Roman"/>
          <w:color w:val="000000" w:themeColor="text1"/>
        </w:rPr>
        <w:t xml:space="preserve"> practices that have proven effective in </w:t>
      </w:r>
      <w:r w:rsidR="00B67CC1" w:rsidRPr="006719C4">
        <w:rPr>
          <w:rStyle w:val="s1"/>
          <w:rFonts w:ascii="Times New Roman" w:hAnsi="Times New Roman"/>
          <w:color w:val="000000" w:themeColor="text1"/>
        </w:rPr>
        <w:t>similar circumstances</w:t>
      </w:r>
      <w:r w:rsidRPr="006719C4">
        <w:rPr>
          <w:rStyle w:val="s1"/>
          <w:rFonts w:ascii="Times New Roman" w:hAnsi="Times New Roman"/>
          <w:color w:val="000000" w:themeColor="text1"/>
        </w:rPr>
        <w:t>.</w:t>
      </w:r>
      <w:r w:rsidR="004C23A1">
        <w:rPr>
          <w:rStyle w:val="s1"/>
          <w:rFonts w:ascii="Times New Roman" w:hAnsi="Times New Roman"/>
          <w:color w:val="000000" w:themeColor="text1"/>
        </w:rPr>
        <w:t xml:space="preserve"> My </w:t>
      </w:r>
      <w:r w:rsidR="004C23A1" w:rsidRPr="006719C4">
        <w:rPr>
          <w:rStyle w:val="s1"/>
          <w:rFonts w:ascii="Times New Roman" w:hAnsi="Times New Roman"/>
          <w:color w:val="000000" w:themeColor="text1"/>
        </w:rPr>
        <w:t xml:space="preserve">rationale emphasizes the urgent need for a focused program on Maternal, Infant, and Child Health in Newark, NJ, </w:t>
      </w:r>
      <w:r w:rsidR="004C23A1" w:rsidRPr="006719C4">
        <w:rPr>
          <w:rStyle w:val="s1"/>
          <w:rFonts w:ascii="Times New Roman" w:hAnsi="Times New Roman"/>
          <w:color w:val="000000" w:themeColor="text1"/>
        </w:rPr>
        <w:lastRenderedPageBreak/>
        <w:t>particularly for its minority populations. By addressing healthcare access</w:t>
      </w:r>
      <w:r w:rsidR="004C23A1">
        <w:rPr>
          <w:rStyle w:val="s1"/>
          <w:rFonts w:ascii="Times New Roman" w:hAnsi="Times New Roman"/>
          <w:color w:val="000000" w:themeColor="text1"/>
        </w:rPr>
        <w:t>,</w:t>
      </w:r>
      <w:r w:rsidR="004C23A1" w:rsidRPr="006719C4">
        <w:rPr>
          <w:rStyle w:val="s1"/>
          <w:rFonts w:ascii="Times New Roman" w:hAnsi="Times New Roman"/>
          <w:color w:val="000000" w:themeColor="text1"/>
        </w:rPr>
        <w:t xml:space="preserve"> providing education and resources</w:t>
      </w:r>
      <w:r w:rsidR="009B4A53">
        <w:rPr>
          <w:rStyle w:val="s1"/>
          <w:rFonts w:ascii="Times New Roman" w:hAnsi="Times New Roman"/>
          <w:color w:val="000000" w:themeColor="text1"/>
        </w:rPr>
        <w:t xml:space="preserve"> to this population</w:t>
      </w:r>
      <w:r w:rsidR="004C23A1" w:rsidRPr="006719C4">
        <w:rPr>
          <w:rStyle w:val="s1"/>
          <w:rFonts w:ascii="Times New Roman" w:hAnsi="Times New Roman"/>
          <w:color w:val="000000" w:themeColor="text1"/>
        </w:rPr>
        <w:t xml:space="preserve">, we can work towards reducing disparities and improving health outcomes for mothers and their children in </w:t>
      </w:r>
      <w:r w:rsidR="009B4A53">
        <w:rPr>
          <w:rStyle w:val="s1"/>
          <w:rFonts w:ascii="Times New Roman" w:hAnsi="Times New Roman"/>
          <w:color w:val="000000" w:themeColor="text1"/>
        </w:rPr>
        <w:t>Newark NJ</w:t>
      </w:r>
      <w:r w:rsidR="004C23A1" w:rsidRPr="006719C4">
        <w:rPr>
          <w:rStyle w:val="s1"/>
          <w:rFonts w:ascii="Times New Roman" w:hAnsi="Times New Roman"/>
          <w:color w:val="000000" w:themeColor="text1"/>
        </w:rPr>
        <w:t>.</w:t>
      </w:r>
    </w:p>
    <w:p w14:paraId="7B9371CC" w14:textId="77777777" w:rsidR="004C23A1" w:rsidRDefault="004C23A1" w:rsidP="002E029B">
      <w:pPr>
        <w:rPr>
          <w:rFonts w:ascii="Times New Roman" w:hAnsi="Times New Roman" w:cs="Times New Roman"/>
          <w:color w:val="000000" w:themeColor="text1"/>
        </w:rPr>
      </w:pPr>
    </w:p>
    <w:p w14:paraId="62819233" w14:textId="77777777" w:rsidR="004C23A1" w:rsidRDefault="004C23A1" w:rsidP="002E029B">
      <w:pPr>
        <w:rPr>
          <w:rFonts w:ascii="Times New Roman" w:hAnsi="Times New Roman" w:cs="Times New Roman"/>
          <w:color w:val="000000" w:themeColor="text1"/>
        </w:rPr>
      </w:pPr>
    </w:p>
    <w:p w14:paraId="1FD2885E" w14:textId="77777777" w:rsidR="004C23A1" w:rsidRDefault="004C23A1" w:rsidP="002E029B">
      <w:pPr>
        <w:rPr>
          <w:rFonts w:ascii="Times New Roman" w:hAnsi="Times New Roman" w:cs="Times New Roman"/>
          <w:color w:val="000000" w:themeColor="text1"/>
        </w:rPr>
      </w:pPr>
    </w:p>
    <w:p w14:paraId="6AC64FD1" w14:textId="77777777" w:rsidR="004C23A1" w:rsidRPr="006719C4" w:rsidRDefault="004C23A1" w:rsidP="002E029B">
      <w:pPr>
        <w:rPr>
          <w:rFonts w:ascii="Times New Roman" w:hAnsi="Times New Roman" w:cs="Times New Roman"/>
          <w:color w:val="000000" w:themeColor="text1"/>
        </w:rPr>
      </w:pPr>
    </w:p>
    <w:p w14:paraId="3BBF362B" w14:textId="54F104AD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</w:p>
    <w:p w14:paraId="318DE50A" w14:textId="77777777" w:rsidR="00FA42BB" w:rsidRPr="006719C4" w:rsidRDefault="00FA42BB">
      <w:pPr>
        <w:pStyle w:val="p2"/>
        <w:rPr>
          <w:rFonts w:ascii="Times New Roman" w:hAnsi="Times New Roman"/>
          <w:color w:val="000000" w:themeColor="text1"/>
        </w:rPr>
      </w:pPr>
    </w:p>
    <w:p w14:paraId="2B988D2C" w14:textId="77777777" w:rsidR="00FA42BB" w:rsidRPr="006719C4" w:rsidRDefault="00FA42BB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s1"/>
          <w:rFonts w:ascii="Times New Roman" w:hAnsi="Times New Roman"/>
          <w:color w:val="000000" w:themeColor="text1"/>
        </w:rPr>
        <w:t>13. References:</w:t>
      </w:r>
    </w:p>
    <w:p w14:paraId="48CCDCBE" w14:textId="3D4D5583" w:rsidR="003E62C0" w:rsidRDefault="00FA42BB" w:rsidP="004C23A1">
      <w:pPr>
        <w:pStyle w:val="p1"/>
        <w:rPr>
          <w:rFonts w:ascii="Times New Roman" w:hAnsi="Times New Roman"/>
          <w:color w:val="000000" w:themeColor="text1"/>
        </w:rPr>
      </w:pPr>
      <w:r w:rsidRPr="006719C4">
        <w:rPr>
          <w:rStyle w:val="apple-converted-space"/>
          <w:rFonts w:ascii="Times New Roman" w:hAnsi="Times New Roman"/>
          <w:color w:val="000000" w:themeColor="text1"/>
        </w:rPr>
        <w:t xml:space="preserve">   </w:t>
      </w:r>
    </w:p>
    <w:p w14:paraId="36BE2B52" w14:textId="5C506642" w:rsidR="00E64A84" w:rsidRDefault="00E64A84" w:rsidP="00E705D7">
      <w:pPr>
        <w:spacing w:after="0" w:line="240" w:lineRule="auto"/>
        <w:divId w:val="8066300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4A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</w:t>
      </w:r>
      <w:r w:rsidR="00E705D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64A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Global progress in tackling maternal and newborn deaths stalls since 2015: UN. www.who.int. Published May 9, 2023. </w:t>
      </w:r>
      <w:hyperlink r:id="rId4" w:history="1">
        <w:r w:rsidR="00E705D7" w:rsidRPr="00E64A8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https://www.who.int/news/item/09-05-2023-global-progress-in-tackling-maternal-and-newborn-deaths-stalls-since-2015--un</w:t>
        </w:r>
      </w:hyperlink>
    </w:p>
    <w:p w14:paraId="6F68E6CE" w14:textId="77777777" w:rsidR="00E705D7" w:rsidRDefault="00E705D7" w:rsidP="00E705D7">
      <w:pPr>
        <w:spacing w:after="0" w:line="240" w:lineRule="auto"/>
        <w:divId w:val="8066300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77B437B" w14:textId="151B98DD" w:rsidR="00405260" w:rsidRDefault="00405260" w:rsidP="00FC68EC">
      <w:pPr>
        <w:spacing w:after="0" w:line="240" w:lineRule="auto"/>
        <w:divId w:val="97957490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052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</w:t>
      </w:r>
      <w:r w:rsidR="00FC68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052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Hoyert D. Maternal Mortality Rates in the United States, 2021. Centers for Disease Control and Prevention. Published March 16, 2023. </w:t>
      </w:r>
      <w:hyperlink r:id="rId5" w:history="1">
        <w:r w:rsidR="00027B7E" w:rsidRPr="0040526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https://www.cdc.gov/nchs/data/hestat/maternal-mortality/2021/maternal-mortality-rates-2021.htm</w:t>
        </w:r>
      </w:hyperlink>
    </w:p>
    <w:p w14:paraId="075310B0" w14:textId="77777777" w:rsidR="00027B7E" w:rsidRDefault="00027B7E" w:rsidP="00FC68EC">
      <w:pPr>
        <w:spacing w:after="0" w:line="240" w:lineRule="auto"/>
        <w:divId w:val="97957490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6332CAC" w14:textId="0E7ADED8" w:rsidR="000C7EC9" w:rsidRDefault="000C7EC9" w:rsidP="000C7EC9">
      <w:pPr>
        <w:spacing w:after="0" w:line="240" w:lineRule="auto"/>
        <w:divId w:val="76134072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C7E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0C7E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McCue M. Maternal Health Equity in New Jersey. New Jersey State Policy Lab. Published 2023. </w:t>
      </w:r>
      <w:hyperlink r:id="rId6" w:history="1">
        <w:r w:rsidR="006B5242" w:rsidRPr="000C7EC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https://policylab.rutgers.edu/maternal-health-equity-in-new-jersey/</w:t>
        </w:r>
      </w:hyperlink>
    </w:p>
    <w:p w14:paraId="65B2EC8F" w14:textId="77777777" w:rsidR="00712678" w:rsidRDefault="00712678" w:rsidP="000C7EC9">
      <w:pPr>
        <w:spacing w:after="0" w:line="240" w:lineRule="auto"/>
        <w:divId w:val="76134072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519761" w14:textId="3F6344EA" w:rsidR="00F41DDC" w:rsidRDefault="00F41DDC" w:rsidP="00F41DDC">
      <w:pPr>
        <w:spacing w:after="0" w:line="240" w:lineRule="auto"/>
        <w:divId w:val="9375230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1D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41D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Department of Health. NJSHAD - Essex County - Births and Infant Health - Key Indicators. Nj.gov. Published 2022. Accessed September 30, 2024. </w:t>
      </w:r>
      <w:hyperlink r:id="rId7" w:history="1">
        <w:r w:rsidRPr="00F41DD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https://www-doh.nj.gov/doh-shad/community/indicators/Births/GeoCnty/7.html</w:t>
        </w:r>
      </w:hyperlink>
    </w:p>
    <w:p w14:paraId="6CD2BD96" w14:textId="77777777" w:rsidR="00664F7F" w:rsidRDefault="00664F7F" w:rsidP="00F41DDC">
      <w:pPr>
        <w:spacing w:after="0" w:line="240" w:lineRule="auto"/>
        <w:divId w:val="9375230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3E957F" w14:textId="3E61DA55" w:rsidR="00664F7F" w:rsidRDefault="00664F7F" w:rsidP="00664F7F">
      <w:pPr>
        <w:spacing w:after="0" w:line="240" w:lineRule="auto"/>
        <w:divId w:val="181051023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64F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64F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U.S. Census Bureau QuickFacts: Newark city, New Jersey. www.census.gov. </w:t>
      </w:r>
      <w:hyperlink r:id="rId8" w:history="1">
        <w:r w:rsidR="00E22962" w:rsidRPr="00664F7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https://www.census.gov/quickfacts/fact/table/newarkcitynewjersey/PST045219</w:t>
        </w:r>
      </w:hyperlink>
    </w:p>
    <w:p w14:paraId="1D9013E6" w14:textId="77777777" w:rsidR="00E22962" w:rsidRDefault="00E22962" w:rsidP="00664F7F">
      <w:pPr>
        <w:spacing w:after="0" w:line="240" w:lineRule="auto"/>
        <w:divId w:val="181051023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B1F5B3" w14:textId="77777777" w:rsidR="00E22962" w:rsidRPr="00664F7F" w:rsidRDefault="00E22962" w:rsidP="00664F7F">
      <w:pPr>
        <w:spacing w:after="0" w:line="240" w:lineRule="auto"/>
        <w:divId w:val="181051023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42C2096" w14:textId="77777777" w:rsidR="00664F7F" w:rsidRDefault="00664F7F" w:rsidP="00F41DDC">
      <w:pPr>
        <w:spacing w:after="0" w:line="240" w:lineRule="auto"/>
        <w:divId w:val="9375230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C8C789E" w14:textId="77777777" w:rsidR="00F41DDC" w:rsidRDefault="00F41DDC" w:rsidP="00F41DDC">
      <w:pPr>
        <w:spacing w:after="0" w:line="240" w:lineRule="auto"/>
        <w:divId w:val="9375230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F76DB4" w14:textId="77777777" w:rsidR="00F41DDC" w:rsidRPr="00F41DDC" w:rsidRDefault="00F41DDC" w:rsidP="00F41DDC">
      <w:pPr>
        <w:spacing w:after="0" w:line="240" w:lineRule="auto"/>
        <w:divId w:val="9375230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69A831F" w14:textId="77777777" w:rsidR="00712678" w:rsidRDefault="00712678" w:rsidP="000C7EC9">
      <w:pPr>
        <w:spacing w:after="0" w:line="240" w:lineRule="auto"/>
        <w:divId w:val="76134072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A9DB09" w14:textId="77777777" w:rsidR="006B5242" w:rsidRDefault="006B5242" w:rsidP="000C7EC9">
      <w:pPr>
        <w:spacing w:after="0" w:line="240" w:lineRule="auto"/>
        <w:divId w:val="76134072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AB59A3" w14:textId="77777777" w:rsidR="006B5242" w:rsidRPr="000C7EC9" w:rsidRDefault="006B5242" w:rsidP="000C7EC9">
      <w:pPr>
        <w:spacing w:after="0" w:line="240" w:lineRule="auto"/>
        <w:divId w:val="76134072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2A0250A" w14:textId="77777777" w:rsidR="00027B7E" w:rsidRPr="00405260" w:rsidRDefault="00027B7E" w:rsidP="00FC68EC">
      <w:pPr>
        <w:spacing w:after="0" w:line="240" w:lineRule="auto"/>
        <w:divId w:val="97957490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9CC38F" w14:textId="77777777" w:rsidR="00E705D7" w:rsidRPr="00E64A84" w:rsidRDefault="00E705D7" w:rsidP="00E705D7">
      <w:pPr>
        <w:spacing w:after="0" w:line="240" w:lineRule="auto"/>
        <w:divId w:val="8066300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68D64BA" w14:textId="3523AD2F" w:rsidR="003E62C0" w:rsidRPr="006719C4" w:rsidRDefault="003E62C0">
      <w:pPr>
        <w:rPr>
          <w:rFonts w:ascii="Times New Roman" w:hAnsi="Times New Roman" w:cs="Times New Roman"/>
          <w:color w:val="000000" w:themeColor="text1"/>
        </w:rPr>
      </w:pPr>
    </w:p>
    <w:sectPr w:rsidR="003E62C0" w:rsidRPr="00671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qvWHZmH" int2:invalidationBookmarkName="" int2:hashCode="pAiXs/rMdCfmrZ" int2:id="tZgG43tb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BB"/>
    <w:rsid w:val="00027B7E"/>
    <w:rsid w:val="000A328E"/>
    <w:rsid w:val="000B1E64"/>
    <w:rsid w:val="000B7937"/>
    <w:rsid w:val="000C7EC9"/>
    <w:rsid w:val="000C7EFC"/>
    <w:rsid w:val="0012067C"/>
    <w:rsid w:val="00176A57"/>
    <w:rsid w:val="002136AA"/>
    <w:rsid w:val="00254AC9"/>
    <w:rsid w:val="00264773"/>
    <w:rsid w:val="002914FB"/>
    <w:rsid w:val="002E6912"/>
    <w:rsid w:val="0033273D"/>
    <w:rsid w:val="003E62C0"/>
    <w:rsid w:val="00400E91"/>
    <w:rsid w:val="00405260"/>
    <w:rsid w:val="00413754"/>
    <w:rsid w:val="00415C1A"/>
    <w:rsid w:val="00441A09"/>
    <w:rsid w:val="00482E22"/>
    <w:rsid w:val="004B4B8D"/>
    <w:rsid w:val="004C23A1"/>
    <w:rsid w:val="004C6BC5"/>
    <w:rsid w:val="0051110D"/>
    <w:rsid w:val="00546FA0"/>
    <w:rsid w:val="00571E5E"/>
    <w:rsid w:val="00574966"/>
    <w:rsid w:val="00577EF9"/>
    <w:rsid w:val="005D0CBA"/>
    <w:rsid w:val="00653137"/>
    <w:rsid w:val="00664F7F"/>
    <w:rsid w:val="006719C4"/>
    <w:rsid w:val="006A1D87"/>
    <w:rsid w:val="006B0B08"/>
    <w:rsid w:val="006B22DD"/>
    <w:rsid w:val="006B5242"/>
    <w:rsid w:val="006D6EB1"/>
    <w:rsid w:val="00712678"/>
    <w:rsid w:val="00745F40"/>
    <w:rsid w:val="007E1FF5"/>
    <w:rsid w:val="007F6672"/>
    <w:rsid w:val="009B4A53"/>
    <w:rsid w:val="00A15919"/>
    <w:rsid w:val="00A47EAD"/>
    <w:rsid w:val="00A50034"/>
    <w:rsid w:val="00AF64E9"/>
    <w:rsid w:val="00B33060"/>
    <w:rsid w:val="00B67CC1"/>
    <w:rsid w:val="00BC0EA1"/>
    <w:rsid w:val="00BE7B17"/>
    <w:rsid w:val="00BF658C"/>
    <w:rsid w:val="00C1265F"/>
    <w:rsid w:val="00C51CE5"/>
    <w:rsid w:val="00CB2B0D"/>
    <w:rsid w:val="00CE102F"/>
    <w:rsid w:val="00D047E5"/>
    <w:rsid w:val="00D21A06"/>
    <w:rsid w:val="00E22962"/>
    <w:rsid w:val="00E44B0E"/>
    <w:rsid w:val="00E64A84"/>
    <w:rsid w:val="00E65D67"/>
    <w:rsid w:val="00E705D7"/>
    <w:rsid w:val="00EB10B0"/>
    <w:rsid w:val="00F41DDC"/>
    <w:rsid w:val="00FA42BB"/>
    <w:rsid w:val="00FC68EC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D105C"/>
  <w15:chartTrackingRefBased/>
  <w15:docId w15:val="{B6E1AED5-57F6-0F4A-A1FF-D2ADDD6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42BB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FA42BB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FA42B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FA42BB"/>
  </w:style>
  <w:style w:type="paragraph" w:styleId="NormalWeb">
    <w:name w:val="Normal (Web)"/>
    <w:basedOn w:val="Normal"/>
    <w:uiPriority w:val="99"/>
    <w:semiHidden/>
    <w:unhideWhenUsed/>
    <w:rsid w:val="00415C1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70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5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8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1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10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quickfacts/fact/table/newarkcitynewjersey/PST045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-doh.nj.gov/doh-shad/community/indicators/Births/GeoCnty/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cylab.rutgers.edu/maternal-health-equity-in-new-jersey/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cdc.gov/nchs/data/hestat/maternal-mortality/2021/maternal-mortality-rates-202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ho.int/news/item/09-05-2023-global-progress-in-tackling-maternal-and-newborn-deaths-stalls-since-2015--u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Fletcher</dc:creator>
  <cp:keywords/>
  <dc:description/>
  <cp:lastModifiedBy>Simone Fletcher</cp:lastModifiedBy>
  <cp:revision>2</cp:revision>
  <dcterms:created xsi:type="dcterms:W3CDTF">2024-09-30T03:13:00Z</dcterms:created>
  <dcterms:modified xsi:type="dcterms:W3CDTF">2024-09-30T03:13:00Z</dcterms:modified>
</cp:coreProperties>
</file>